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25.9.2024 keskiviikko</w:t>
      </w:r>
    </w:p>
    <w:p>
      <w:pPr>
        <w:pStyle w:val="Heading1"/>
      </w:pPr>
      <w:r>
        <w:t>25.9.2024 keskiviikko</w:t>
      </w:r>
    </w:p>
    <w:p>
      <w:pPr>
        <w:pStyle w:val="Heading2"/>
      </w:pPr>
      <w:r>
        <w:t>12:30-13:00 MKtest 23092024 TPR-kokonaisuus ja LE-tapahtuman uudet tiedot (user story 564)</w:t>
      </w:r>
    </w:p>
    <w:p>
      <w:r>
        <w:t>Short description FI</w:t>
      </w:r>
    </w:p>
    <w:p>
      <w:r>
        <w:t>999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