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Alvar Aallon katu 3 B, 00100, Helsinki</w:t>
      </w:r>
    </w:p>
    <w:p>
      <w:r>
        <w:t>23.5.2024 torstai</w:t>
      </w:r>
    </w:p>
    <w:p>
      <w:pPr>
        <w:pStyle w:val="Heading1"/>
      </w:pPr>
      <w:r>
        <w:t>23.5.2024-24.5.2024</w:t>
      </w:r>
    </w:p>
    <w:p>
      <w:pPr>
        <w:pStyle w:val="Heading2"/>
      </w:pPr>
      <w:r>
        <w:t>14:22-20:00 LE kv referenssitestaus 22.5</w:t>
      </w:r>
    </w:p>
    <w:p>
      <w:r>
        <w:t>Testataan referenssejä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