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</w:p>
    <w:p>
      <w:r>
        <w:t>6.3.2025 torstai</w:t>
      </w:r>
    </w:p>
    <w:p>
      <w:pPr>
        <w:pStyle w:val="Heading1"/>
      </w:pPr>
      <w:r>
        <w:t>6.3.2025 torstai</w:t>
      </w:r>
    </w:p>
    <w:p>
      <w:pPr>
        <w:pStyle w:val="Heading2"/>
      </w:pPr>
      <w:r>
        <w:t>15:00-15:30 Pööpelipöö testitapahtuma LM</w:t>
      </w:r>
    </w:p>
    <w:p>
      <w:r>
        <w:t>Erinomaista seuraa ja säkenöivää keskustelua!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