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Yliskylän puistokatu 4, 00840, Helsinki</w:t>
      </w:r>
    </w:p>
    <w:p>
      <w:r>
        <w:t>22.2.2024 torstai</w:t>
      </w:r>
    </w:p>
    <w:p>
      <w:pPr>
        <w:pStyle w:val="Heading1"/>
      </w:pPr>
      <w:r>
        <w:t>22.2.2024-23.2.2024</w:t>
      </w:r>
    </w:p>
    <w:p>
      <w:pPr>
        <w:pStyle w:val="Heading2"/>
      </w:pPr>
      <w:r>
        <w:t>10:50-12:50 In-Realtime class testaus 1</w:t>
      </w:r>
    </w:p>
    <w:p>
      <w:r>
        <w:t>lyh kuvaus</w:t>
      </w:r>
    </w:p>
    <w:p>
      <w:r>
        <w:t>56€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