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Yliskylän puistokatu 4, 00840, Helsinki</w:t>
      </w:r>
    </w:p>
    <w:p>
      <w:r>
        <w:t>16.5.2024 torstai</w:t>
      </w:r>
    </w:p>
    <w:p>
      <w:pPr>
        <w:pStyle w:val="Heading1"/>
      </w:pPr>
      <w:r>
        <w:t>16.5.2024-17.5.2024</w:t>
      </w:r>
    </w:p>
    <w:p>
      <w:pPr>
        <w:pStyle w:val="Heading2"/>
      </w:pPr>
      <w:r>
        <w:t>11:50-13:50 In-Realtime timezone test 2</w:t>
      </w:r>
    </w:p>
    <w:p>
      <w:r>
        <w:t>lyh kuvaus</w:t>
      </w:r>
    </w:p>
    <w:p>
      <w:r>
        <w:t>56€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