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Trumpettikuja 5, 00420, Helsinki</w:t>
      </w:r>
    </w:p>
    <w:p>
      <w:r>
        <w:t>23.9.2023 lauantai</w:t>
      </w:r>
    </w:p>
    <w:p>
      <w:pPr>
        <w:pStyle w:val="Heading1"/>
      </w:pPr>
      <w:r>
        <w:t>23.9.2023-24.9.2024</w:t>
      </w:r>
    </w:p>
    <w:p>
      <w:pPr>
        <w:pStyle w:val="Heading2"/>
      </w:pPr>
      <w:r>
        <w:t>12:00-12:30 Outin testitapahtuma 87</w:t>
      </w:r>
    </w:p>
    <w:p>
      <w:r>
        <w:t>short desc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