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14.5.2024 tiistai</w:t>
      </w:r>
    </w:p>
    <w:p>
      <w:pPr>
        <w:pStyle w:val="Heading1"/>
      </w:pPr>
      <w:r>
        <w:t>14.5.2024 tiistai</w:t>
      </w:r>
    </w:p>
    <w:p>
      <w:pPr>
        <w:pStyle w:val="Heading2"/>
      </w:pPr>
      <w:r>
        <w:t>11:40-13:40 JarinTesti_2_100524_keskipaiva_nakyykoLEssa</w:t>
      </w:r>
    </w:p>
    <w:p>
      <w:r>
        <w:t>hjhjhjhjh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