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12:00-13:00 MKtest 30012025 LE-testi (päivitys 14:44)</w:t>
      </w:r>
    </w:p>
    <w:p>
      <w:r>
        <w:t>MKtest 29012025 LE-testi SHORT DESC 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