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31.10.2024 torstai</w:t>
      </w:r>
    </w:p>
    <w:p>
      <w:pPr>
        <w:pStyle w:val="Heading1"/>
      </w:pPr>
      <w:r>
        <w:t>31.10.2024 torstai</w:t>
      </w:r>
    </w:p>
    <w:p>
      <w:pPr>
        <w:pStyle w:val="Heading2"/>
      </w:pPr>
      <w:r>
        <w:t>08:10-08:15 Tapahtuma esimerkki vol.14 02.10.2024</w:t>
      </w:r>
    </w:p>
    <w:p>
      <w:r>
        <w:t>Tapahtuma esimerkki vol.14 02.10.2024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