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4.9.2025 torstai</w:t>
      </w:r>
    </w:p>
    <w:p>
      <w:pPr>
        <w:pStyle w:val="Heading1"/>
      </w:pPr>
      <w:r>
        <w:t>4.9.2025-11.12.2025</w:t>
      </w:r>
    </w:p>
    <w:p>
      <w:pPr>
        <w:pStyle w:val="Heading2"/>
      </w:pPr>
      <w:r>
        <w:t>12:45-12:45 Soveltava vesijumppa [to klo 12:45 - 13:15]</w:t>
      </w:r>
    </w:p>
    <w:p>
      <w:r>
        <w:t>Jonopaikkoja</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