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2.9.2025 tiistai</w:t>
      </w:r>
    </w:p>
    <w:p>
      <w:pPr>
        <w:pStyle w:val="Heading1"/>
      </w:pPr>
      <w:r>
        <w:t>2.9.2025-21.10.2025</w:t>
      </w:r>
    </w:p>
    <w:p>
      <w:pPr>
        <w:pStyle w:val="Heading2"/>
      </w:pPr>
      <w:r>
        <w:t>17:30-17:30 Tyttöjen uimakoulu, Jatkouimakoulu 2 (25m uimataito vaaditaan), yli 7-vuotiaat [ti klo 17:30 - 18:15]</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