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2.12.2025 tiistai</w:t>
      </w:r>
    </w:p>
    <w:p>
      <w:pPr>
        <w:pStyle w:val="Heading1"/>
      </w:pPr>
      <w:r>
        <w:t>2.12.2025 tiistai</w:t>
      </w:r>
    </w:p>
    <w:p>
      <w:pPr>
        <w:pStyle w:val="Heading2"/>
      </w:pPr>
      <w:r>
        <w:t>15:30-16:15 Tyttöjen uimakoulu, Alkeisuimakoulu 6–9-vuotiaat</w:t>
      </w:r>
    </w:p>
    <w:p>
      <w:r>
        <w:t>Kurssi täynnä</w:t>
        <w:br/>
        <w:t>Uimakoulu on tarkoitettu 6–9-vuotiaille uimataidottomille tytöille. Kurssilla harjoitellaan veteen totuttautumista, kastautumista, sukeltamista, kellumista ja uinnin alkeita vatsalleen sekä selälleen. Tavoitteena on uinnin alkeiden oppiminen ja vedestä nauttiminen. Vanhemmat eivät pääse uimahalliin sisälle. Lapset liikkuvat uimaopettajan kanssa.Kurssin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