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21.4.2023 perjantai</w:t>
      </w:r>
    </w:p>
    <w:p>
      <w:pPr>
        <w:pStyle w:val="Heading1"/>
      </w:pPr>
      <w:r>
        <w:t>21.4.2023-4.5.2023</w:t>
      </w:r>
    </w:p>
    <w:p>
      <w:pPr>
        <w:pStyle w:val="Heading2"/>
      </w:pPr>
      <w:r>
        <w:t>17:30-15:00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