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23.6.2022 torstai</w:t>
      </w:r>
    </w:p>
    <w:p>
      <w:pPr>
        <w:pStyle w:val="Heading1"/>
      </w:pPr>
      <w:r>
        <w:t>23.6.2022 torstai</w:t>
      </w:r>
    </w:p>
    <w:p>
      <w:pPr>
        <w:pStyle w:val="Heading2"/>
      </w:pPr>
      <w:r>
        <w:t>13:00-20:00 Espoonlahden juhannusetkot</w:t>
      </w:r>
    </w:p>
    <w:p>
      <w:r>
        <w:t>Keskikesän huumaa Solmutorilla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