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10.3.2022 torstai</w:t>
      </w:r>
    </w:p>
    <w:p>
      <w:pPr>
        <w:pStyle w:val="Heading1"/>
      </w:pPr>
      <w:r>
        <w:t>10.3.2022-2.5.2022</w:t>
      </w:r>
    </w:p>
    <w:p>
      <w:pPr>
        <w:pStyle w:val="Heading2"/>
      </w:pPr>
      <w:r>
        <w:t>18:00-19:30 Henki ja elämä - kirjailijavierailusarja</w:t>
      </w:r>
    </w:p>
    <w:p>
      <w:r>
        <w:t>Tapiolan kirjaston kevään kirjailijavierailusarjan teemana on Henki ja elämä.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