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18.1.2024 torstai</w:t>
      </w:r>
    </w:p>
    <w:p>
      <w:pPr>
        <w:pStyle w:val="Heading1"/>
      </w:pPr>
      <w:r>
        <w:t>18.1.2024-23.5.2024</w:t>
      </w:r>
    </w:p>
    <w:p>
      <w:pPr>
        <w:pStyle w:val="Heading2"/>
      </w:pPr>
      <w:r>
        <w:t>17:00-19:30 Kirjoittajapiiri</w:t>
      </w:r>
    </w:p>
    <w:p>
      <w:r>
        <w:t xml:space="preserve">Tervetuloa kirjoittajapiiriin työstämään omia kaunokirjallisia tekstejä valmiiksi kokonaisuudeksi.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