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27.1.2024 lauantai</w:t>
      </w:r>
    </w:p>
    <w:p>
      <w:pPr>
        <w:pStyle w:val="Heading1"/>
      </w:pPr>
      <w:r>
        <w:t>27.1.2024 lauantai</w:t>
      </w:r>
    </w:p>
    <w:p>
      <w:pPr>
        <w:pStyle w:val="Heading2"/>
      </w:pPr>
      <w:r>
        <w:t>14:00-17:00 Wecode platformin IT-alan verkostoitumistapahtuma</w:t>
      </w:r>
    </w:p>
    <w:p>
      <w:r>
        <w:t>Wecode platformin IT-alan verkostoitumistapahtuma. Tapahtumassa voi verkostoitua muiden IT-alan ammattilaisten kanssa. Tapahtuma on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