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1.10.2024 tiistai</w:t>
      </w:r>
    </w:p>
    <w:p>
      <w:pPr>
        <w:pStyle w:val="Heading1"/>
      </w:pPr>
      <w:r>
        <w:t>1.10.2024-3.11.2024</w:t>
      </w:r>
    </w:p>
    <w:p>
      <w:pPr>
        <w:pStyle w:val="Heading2"/>
      </w:pPr>
      <w:r>
        <w:t>08:00-18:00 SAMULI VIENOLA: THE VESSEL 1.10.-3.11.2024</w:t>
      </w:r>
    </w:p>
    <w:p>
      <w:r>
        <w:t>The Vessel on valokuvataiteilijan Samuli Vienolan (s. 2000) teossarja.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