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22.1.2024 maanantai</w:t>
      </w:r>
    </w:p>
    <w:p>
      <w:pPr>
        <w:pStyle w:val="Heading1"/>
      </w:pPr>
      <w:r>
        <w:t>22.1.2024-9.2.2024</w:t>
      </w:r>
    </w:p>
    <w:p>
      <w:pPr>
        <w:pStyle w:val="Heading2"/>
      </w:pPr>
      <w:r>
        <w:t>08:00-20:00 Maailmanpuu - valokuvanäyttely</w:t>
      </w:r>
    </w:p>
    <w:p>
      <w:r>
        <w:t>Näyttely pyrkii herättelemään ymmärrystä puiden merkityksestä. Anne-Maria Vierisen teoksissa on hyödynnetty erilaisia luovia kuvaustekniikoita.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