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6.3.2024 keskiviikko</w:t>
      </w:r>
    </w:p>
    <w:p>
      <w:pPr>
        <w:pStyle w:val="Heading1"/>
      </w:pPr>
      <w:r>
        <w:t>6.3.2024-17.4.2024</w:t>
      </w:r>
    </w:p>
    <w:p>
      <w:pPr>
        <w:pStyle w:val="Heading2"/>
      </w:pPr>
      <w:r>
        <w:t>17:00-18:00 Lukudisko</w:t>
      </w:r>
    </w:p>
    <w:p>
      <w:r>
        <w:t xml:space="preserve">Tule keskustelemaan kirjoista ja niihin liittyvästä musiikista.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