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2.7.2024 tiistai</w:t>
      </w:r>
    </w:p>
    <w:p>
      <w:pPr>
        <w:pStyle w:val="Heading1"/>
      </w:pPr>
      <w:r>
        <w:t>2.7.2024 tiistai</w:t>
      </w:r>
    </w:p>
    <w:p>
      <w:pPr>
        <w:pStyle w:val="Heading2"/>
      </w:pPr>
      <w:r>
        <w:t>14:00-15:00 Kirjasto kesäterassilla</w:t>
      </w:r>
    </w:p>
    <w:p>
      <w:r>
        <w:t xml:space="preserve">Kirjaston ohjelmaa kerran viikossa Viaporintorin kesäterassilla koko kesän ajan.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