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5.6.2024 keskiviikko</w:t>
      </w:r>
    </w:p>
    <w:p>
      <w:pPr>
        <w:pStyle w:val="Heading1"/>
      </w:pPr>
      <w:r>
        <w:t>5.6.2024 keskiviikko</w:t>
      </w:r>
    </w:p>
    <w:p>
      <w:pPr>
        <w:pStyle w:val="Heading2"/>
      </w:pPr>
      <w:r>
        <w:t xml:space="preserve">13:00-15:00 Pajailtapäivä </w:t>
      </w:r>
    </w:p>
    <w:p>
      <w:r>
        <w:t>Tule askartelemaan yhdessä kirjaston Pajassa. Jokaisessa pajailtapäivässä on eri teema. Kirjasto tarjoaa tarvittavat materiaalit.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