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29.8.2024 torstai</w:t>
      </w:r>
    </w:p>
    <w:p>
      <w:pPr>
        <w:pStyle w:val="Heading1"/>
      </w:pPr>
      <w:r>
        <w:t>29.8.2024 torstai</w:t>
      </w:r>
    </w:p>
    <w:p>
      <w:pPr>
        <w:pStyle w:val="Heading2"/>
      </w:pPr>
      <w:r>
        <w:t>18:30-19:45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