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27.3.2024 keskiviikko</w:t>
      </w:r>
    </w:p>
    <w:p>
      <w:pPr>
        <w:pStyle w:val="Heading1"/>
      </w:pPr>
      <w:r>
        <w:t>27.3.2024-3.4.2024</w:t>
      </w:r>
    </w:p>
    <w:p>
      <w:pPr>
        <w:pStyle w:val="Heading2"/>
      </w:pPr>
      <w:r>
        <w:t>15:30-15:30 Läksykerho</w:t>
      </w:r>
    </w:p>
    <w:p>
      <w:r>
        <w:t>Apua läksyihin alakoululaisille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