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Suomenlahdentie 1, 02230, Espoo</w:t>
      </w:r>
    </w:p>
    <w:p>
      <w:r>
        <w:t>13.4.2024 lauantai</w:t>
      </w:r>
    </w:p>
    <w:p>
      <w:pPr>
        <w:pStyle w:val="Heading1"/>
      </w:pPr>
      <w:r>
        <w:t>13.4.2024 lauantai</w:t>
      </w:r>
    </w:p>
    <w:p>
      <w:pPr>
        <w:pStyle w:val="Heading2"/>
      </w:pPr>
      <w:r>
        <w:t>13:00-15:00 Maaginen viikko: Elokuva klo 13-15 VOX lasten ja nuortentila</w:t>
      </w:r>
    </w:p>
    <w:p>
      <w:r>
        <w:t xml:space="preserve">Maaginen viikko: Lasten ja nuorten ohjelma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