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10:00-18:00 Perhepäivä</w:t>
      </w:r>
    </w:p>
    <w:p>
      <w:r>
        <w:t>Tervetuloa koko perhe viettämään monikielistä päivää Entressen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