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16:00-18:00 Lasten ja nuorten torstaipajat</w:t>
      </w:r>
    </w:p>
    <w:p>
      <w:r>
        <w:t xml:space="preserve">Lasten ja nuorten pajailtapäivä joka torstai Ison Omenan kirjaston pajassa.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