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14:00-15:30 Lukupiiri</w:t>
      </w:r>
    </w:p>
    <w:p>
      <w:r>
        <w:t>Lukupiirissä keskustellaan kirjoista.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