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5.4.2024 perjantai</w:t>
      </w:r>
    </w:p>
    <w:p>
      <w:pPr>
        <w:pStyle w:val="Heading1"/>
      </w:pPr>
      <w:r>
        <w:t>5.4.2024-17.5.2024</w:t>
      </w:r>
    </w:p>
    <w:p>
      <w:pPr>
        <w:pStyle w:val="Heading2"/>
      </w:pPr>
      <w:r>
        <w:t>16:00-17:00 Sellon kirjaston lukuporinat</w:t>
      </w:r>
    </w:p>
    <w:p>
      <w:r>
        <w:t>Tervetuloa keskustelemaan kirjoista ja kirjallisuudesta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