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24.4.2024-29.5.2024</w:t>
      </w:r>
    </w:p>
    <w:p>
      <w:pPr>
        <w:pStyle w:val="Heading2"/>
      </w:pPr>
      <w:r>
        <w:t>14:00-15:30 Englanninkielinen lukupiiri</w:t>
      </w:r>
    </w:p>
    <w:p>
      <w:r>
        <w:t>Liity englanninkielisen kirjakerhon vilkkaaseen keskusteluun!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