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12:00-16:00 Library Cafe</w:t>
      </w:r>
    </w:p>
    <w:p>
      <w:r>
        <w:t>Ilmainen kirjakioski, kahvia ja keskustelua.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