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6.8.2024 tiistai</w:t>
      </w:r>
    </w:p>
    <w:p>
      <w:pPr>
        <w:pStyle w:val="Heading1"/>
      </w:pPr>
      <w:r>
        <w:t>6.8.2024 tiistai</w:t>
      </w:r>
    </w:p>
    <w:p>
      <w:pPr>
        <w:pStyle w:val="Heading2"/>
      </w:pPr>
      <w:r>
        <w:t>08:00-20:00 Kesäsuunnistus</w:t>
      </w:r>
    </w:p>
    <w:p>
      <w:r>
        <w:t xml:space="preserve">Kirjaston omatoiminen kesäsuunnistus on suoritettavissa 6.6–31.8 välisenä aikana.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