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12:00-16:00 Nöykkiö-päivä</w:t>
      </w:r>
    </w:p>
    <w:p>
      <w:r>
        <w:t xml:space="preserve">Tervetuloa koko perheen voimin Nöykkiö-päivään! </w:t>
        <w:br/>
        <w:br/>
        <w:t>Aktiviteetit sijoittuvat Nöykkiön kirjaston ja nuorisotilan ympäristöön.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