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13:30-15:30 Ritvan Salonki</w:t>
      </w:r>
    </w:p>
    <w:p>
      <w:r>
        <w:t>Ritvan salongissa keskustellaan kirjallisuudesta suomen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