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16:00-17:30 Vietnaminkielinen luku- ja laulupiiri</w:t>
      </w:r>
    </w:p>
    <w:p>
      <w:r>
        <w:t xml:space="preserve">Tule &amp; nauti lastenkirjoista ja lauluista vietnamiksi lastesi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