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11.6.2024 tiistai</w:t>
      </w:r>
    </w:p>
    <w:p>
      <w:pPr>
        <w:pStyle w:val="Heading1"/>
      </w:pPr>
      <w:r>
        <w:t>11.6.2024 tiistai</w:t>
      </w:r>
    </w:p>
    <w:p>
      <w:pPr>
        <w:pStyle w:val="Heading2"/>
      </w:pPr>
      <w:r>
        <w:t>17:30-19:00 Sateenkaarikirjavinkkaus</w:t>
      </w:r>
    </w:p>
    <w:p>
      <w:r>
        <w:t>Tervetuloa juhlistamaan Pride-kuukautta sateenkaarevan kirjavinkkauksen merkeissä Tapiolan kirjastoon!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