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 xml:space="preserve">14:00-14:45 Diwali – Valon juhla: Lyhtytyöpaja </w:t>
      </w:r>
    </w:p>
    <w:p>
      <w:r>
        <w:t>Lyhtytyöpajassa pääset askartelemaan perinteisiä intialaisia lyhtyjä.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