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21.9.2024 lauantai</w:t>
      </w:r>
    </w:p>
    <w:p>
      <w:pPr>
        <w:pStyle w:val="Heading1"/>
      </w:pPr>
      <w:r>
        <w:t>21.9.2024 lauantai</w:t>
      </w:r>
    </w:p>
    <w:p>
      <w:pPr>
        <w:pStyle w:val="Heading2"/>
      </w:pPr>
      <w:r>
        <w:t>11:00-17:00 Baltic Wargaming Convention -lautapelitapahtuma aikuisille</w:t>
      </w:r>
    </w:p>
    <w:p>
      <w:r>
        <w:t>BWC on ensimmäistä kertaa järjestettävä lautapelitapahtuma, joka keskittyy sotapeleihin. Tapahtuma on kaikille avoin ja maksuton.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