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3.10.2024 torstai</w:t>
      </w:r>
    </w:p>
    <w:p>
      <w:pPr>
        <w:pStyle w:val="Heading1"/>
      </w:pPr>
      <w:r>
        <w:t>3.10.2024-21.11.2024</w:t>
      </w:r>
    </w:p>
    <w:p>
      <w:pPr>
        <w:pStyle w:val="Heading2"/>
      </w:pPr>
      <w:r>
        <w:t>13:00-14:30 Kirjoitusryhmä senioreille</w:t>
      </w:r>
    </w:p>
    <w:p>
      <w:r>
        <w:t xml:space="preserve">Tervetuloa mukaan kirjoittamaan, keskustelemaan ja herättelemään luovuuttasi mukavassa seurassa!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