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14.10.2024 maanantai</w:t>
      </w:r>
    </w:p>
    <w:p>
      <w:pPr>
        <w:pStyle w:val="Heading1"/>
      </w:pPr>
      <w:r>
        <w:t>14.10.2024 maanantai</w:t>
      </w:r>
    </w:p>
    <w:p>
      <w:pPr>
        <w:pStyle w:val="Heading2"/>
      </w:pPr>
      <w:r>
        <w:t xml:space="preserve">17:30-17:50 SYYSLOMA: Syyskeiju ja Menninkäinen </w:t>
      </w:r>
    </w:p>
    <w:p>
      <w:r>
        <w:t xml:space="preserve">Syyskeiju ja Menninkäinen on kuvitteelliseen taikametsään sijoittuva fantasiasatu.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