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17:00-18:00 Ukulelen alkeet</w:t>
      </w:r>
    </w:p>
    <w:p>
      <w:r>
        <w:t>Ukulelen alkeet Tapiolan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