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1.7.2024 maanantai</w:t>
      </w:r>
    </w:p>
    <w:p>
      <w:pPr>
        <w:pStyle w:val="Heading1"/>
      </w:pPr>
      <w:r>
        <w:t>1.7.2024-19.7.2024</w:t>
      </w:r>
    </w:p>
    <w:p>
      <w:pPr>
        <w:pStyle w:val="Heading2"/>
      </w:pPr>
      <w:r>
        <w:t>08:00-20:00 Kari Ålander: Kätkeytyneitä merkityksiä 1.-19.7.2024</w:t>
      </w:r>
    </w:p>
    <w:p>
      <w:r>
        <w:t>Kari Ålanderin taidenäyttely "Kätkeytyneitä merkityksiä" Entressen kirjaston Galleria Betonissa 1.-19.7.2024.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