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22.7.2024 maanantai</w:t>
      </w:r>
    </w:p>
    <w:p>
      <w:pPr>
        <w:pStyle w:val="Heading1"/>
      </w:pPr>
      <w:r>
        <w:t>22.7.2024 maanantai</w:t>
      </w:r>
    </w:p>
    <w:p>
      <w:pPr>
        <w:pStyle w:val="Heading2"/>
      </w:pPr>
      <w:r>
        <w:t>18:30-19:30 Kesä Jooga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