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28.8.2024 keskiviikko</w:t>
      </w:r>
    </w:p>
    <w:p>
      <w:pPr>
        <w:pStyle w:val="Heading1"/>
      </w:pPr>
      <w:r>
        <w:t>28.8.2024-27.11.2024</w:t>
      </w:r>
    </w:p>
    <w:p>
      <w:pPr>
        <w:pStyle w:val="Heading2"/>
      </w:pPr>
      <w:r>
        <w:t>14:00-15:30 Englanninkielinen lukupiiri</w:t>
      </w:r>
    </w:p>
    <w:p>
      <w:r>
        <w:t>Liity Sellon kirjaston hauskaan englanninkieliseen lukupiiriin!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