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13.11.2024 keskiviikko</w:t>
      </w:r>
    </w:p>
    <w:p>
      <w:pPr>
        <w:pStyle w:val="Heading1"/>
      </w:pPr>
      <w:r>
        <w:t>13.11.2024 keskiviikko</w:t>
      </w:r>
    </w:p>
    <w:p>
      <w:pPr>
        <w:pStyle w:val="Heading2"/>
      </w:pPr>
      <w:r>
        <w:t>17:00-18:00 Rumpujamit</w:t>
      </w:r>
    </w:p>
    <w:p>
      <w:r>
        <w:t>Rumpujamit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