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8.8.2024 torstai</w:t>
      </w:r>
    </w:p>
    <w:p>
      <w:pPr>
        <w:pStyle w:val="Heading1"/>
      </w:pPr>
      <w:r>
        <w:t>8.8.2024 torstai</w:t>
      </w:r>
    </w:p>
    <w:p>
      <w:pPr>
        <w:pStyle w:val="Heading2"/>
      </w:pPr>
      <w:r>
        <w:t>14:00-17:00 Animaatiopaja: Ankka</w:t>
      </w:r>
    </w:p>
    <w:p>
      <w:r>
        <w:t>Työpajalla tutustutaan</w:t>
        <w:br/>
        <w:t>stop-motion animaation alkeisiin.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