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18.11.2024 maanantai</w:t>
      </w:r>
    </w:p>
    <w:p>
      <w:pPr>
        <w:pStyle w:val="Heading1"/>
      </w:pPr>
      <w:r>
        <w:t>18.11.2024 maanantai</w:t>
      </w:r>
    </w:p>
    <w:p>
      <w:pPr>
        <w:pStyle w:val="Heading2"/>
      </w:pPr>
      <w:r>
        <w:t>09:30-11:00 MLL-perhekahvila</w:t>
      </w:r>
    </w:p>
    <w:p>
      <w:r>
        <w:t>Tervetuloa Lippulaivan perhekahvilaan maanantaisin klo 9.30 - 11.00!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