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28.8.2024 keskiviikko</w:t>
      </w:r>
    </w:p>
    <w:p>
      <w:pPr>
        <w:pStyle w:val="Heading1"/>
      </w:pPr>
      <w:r>
        <w:t>28.8.2024 keskiviikko</w:t>
      </w:r>
    </w:p>
    <w:p>
      <w:pPr>
        <w:pStyle w:val="Heading2"/>
      </w:pPr>
      <w:r>
        <w:t>13:00-15:00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