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16.10.2024 keskiviikko</w:t>
      </w:r>
    </w:p>
    <w:p>
      <w:pPr>
        <w:pStyle w:val="Heading1"/>
      </w:pPr>
      <w:r>
        <w:t>16.10.2024 keskiviikko</w:t>
      </w:r>
    </w:p>
    <w:p>
      <w:pPr>
        <w:pStyle w:val="Heading2"/>
      </w:pPr>
      <w:r>
        <w:t>18:00-19:00 Latinalaisamerikkalaisen musiikin luentosarja - Analia Capponi-Savolainen: Argentiinalaiset lastenlaulut kulttuuriperintönä</w:t>
      </w:r>
    </w:p>
    <w:p>
      <w:r>
        <w:t>Tämä esitelmä kutsuu kaikki lastenlauluista ja kulttuurista kiinnostuneet tutustumaan argentiinalaisiin lastenlauluihin.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