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14:00-17:00 Etsitkö töitä? Haluatko perustaa yrityksen? - Startup Refugees</w:t>
      </w:r>
    </w:p>
    <w:p>
      <w:r>
        <w:t xml:space="preserve">Tuemme pakolaisia, turvapaikanhakijoita ja maahanmuuttaneita työpaikan löytämisessä ja yrityksen perustamisessa Suomessa.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